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A1" w:rsidRPr="00480FE9" w:rsidRDefault="002D75A1" w:rsidP="00480FE9">
      <w:pPr>
        <w:ind w:firstLine="800"/>
        <w:jc w:val="center"/>
        <w:outlineLvl w:val="0"/>
        <w:rPr>
          <w:rFonts w:ascii="Times New Roman" w:hAnsi="Times New Roman"/>
          <w:caps w:val="0"/>
          <w:kern w:val="36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kern w:val="36"/>
          <w:sz w:val="24"/>
          <w:szCs w:val="24"/>
          <w:vertAlign w:val="baseline"/>
          <w:lang w:eastAsia="ru-RU"/>
        </w:rPr>
        <w:t>консультация</w:t>
      </w:r>
    </w:p>
    <w:p w:rsidR="002D75A1" w:rsidRPr="00480FE9" w:rsidRDefault="002D75A1" w:rsidP="00480FE9">
      <w:pPr>
        <w:ind w:firstLine="800"/>
        <w:jc w:val="center"/>
        <w:outlineLvl w:val="0"/>
        <w:rPr>
          <w:rFonts w:ascii="Times New Roman" w:hAnsi="Times New Roman"/>
          <w:i/>
          <w:caps w:val="0"/>
          <w:kern w:val="36"/>
          <w:sz w:val="44"/>
          <w:szCs w:val="44"/>
          <w:vertAlign w:val="baseline"/>
          <w:lang w:eastAsia="ru-RU"/>
        </w:rPr>
      </w:pPr>
      <w:r w:rsidRPr="00480FE9">
        <w:rPr>
          <w:rFonts w:ascii="Times New Roman" w:hAnsi="Times New Roman"/>
          <w:i/>
          <w:caps w:val="0"/>
          <w:kern w:val="36"/>
          <w:sz w:val="44"/>
          <w:szCs w:val="44"/>
          <w:vertAlign w:val="baseline"/>
          <w:lang w:eastAsia="ru-RU"/>
        </w:rPr>
        <w:t>Замотанная мама…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Вы пришли с работы домой. Так много дел: прибраться, приготовить еду, погладить бельё и, конечно же уделить внимание ребенку. Но Вы не знаете, распределить свое время так, чтобы его хватило на все? Как и когда заниматься   с ребенком?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Для того, чтобы систематизировать занятия с ребенком дома, надо сделать всего 3 шага.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Шаг первый.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Разбиваем все игры и занятия с ребенком по группам. Я предлагаю сделать это следующим образом. Берете лист бумаги и пишите следующий список.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Игры, развивающие: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hyperlink r:id="rId5" w:tooltip="Детские игры для развития логического мышления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логическое мышление</w:t>
        </w:r>
      </w:hyperlink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нравственные качества;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hyperlink r:id="rId6" w:tgtFrame="_blank" w:tooltip="Игры на внимание и память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внимание и память</w:t>
        </w:r>
      </w:hyperlink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hyperlink r:id="rId7" w:tgtFrame="_blank" w:tooltip="Игры на развитие мелкой моторики с полутора лет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мелкую моторику</w:t>
        </w:r>
      </w:hyperlink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воображение;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цветовое восприятие;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восприятие формы и качеств предметов;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подвижные игры;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 помогающие в общении;</w:t>
      </w:r>
    </w:p>
    <w:p w:rsidR="002D75A1" w:rsidRPr="00480FE9" w:rsidRDefault="002D75A1" w:rsidP="00480FE9">
      <w:pPr>
        <w:numPr>
          <w:ilvl w:val="0"/>
          <w:numId w:val="1"/>
        </w:numPr>
        <w:shd w:val="clear" w:color="auto" w:fill="FFFFFF"/>
        <w:tabs>
          <w:tab w:val="clear" w:pos="720"/>
          <w:tab w:val="num" w:pos="300"/>
        </w:tabs>
        <w:ind w:left="0" w:firstLine="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hyperlink r:id="rId8" w:tgtFrame="_blank" w:tooltip="Пальчиковые игры для малышей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пальчиковые игры</w:t>
        </w:r>
      </w:hyperlink>
      <w:r w:rsidRPr="00480FE9">
        <w:rPr>
          <w:rFonts w:ascii="Times New Roman" w:hAnsi="Times New Roman"/>
          <w:b/>
          <w:bCs/>
          <w:i/>
          <w:iCs/>
          <w:caps w:val="0"/>
          <w:sz w:val="24"/>
          <w:szCs w:val="24"/>
          <w:vertAlign w:val="baseline"/>
          <w:lang w:eastAsia="ru-RU"/>
        </w:rPr>
        <w:t>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Не забываем добавить в список </w:t>
      </w:r>
      <w:hyperlink r:id="rId9" w:tooltip="Веселая гимнастика. Видео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веселую гимнастику</w:t>
        </w:r>
      </w:hyperlink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, лепку, </w:t>
      </w:r>
      <w:hyperlink r:id="rId10" w:tgtFrame="_blank" w:tooltip="Обучение детей рисованию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рисование</w:t>
        </w:r>
      </w:hyperlink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, аппликацию, а также Кубики Зайцева (если они у Вас есть), а также </w:t>
      </w:r>
      <w:hyperlink r:id="rId11" w:tgtFrame="_blank" w:tooltip="Чтение для детей" w:history="1">
        <w:r w:rsidRPr="00480FE9">
          <w:rPr>
            <w:rFonts w:ascii="Times New Roman" w:hAnsi="Times New Roman"/>
            <w:b/>
            <w:bCs/>
            <w:caps w:val="0"/>
            <w:sz w:val="24"/>
            <w:szCs w:val="24"/>
            <w:vertAlign w:val="baseline"/>
            <w:lang w:eastAsia="ru-RU"/>
          </w:rPr>
          <w:t>чтение для детей</w:t>
        </w:r>
      </w:hyperlink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С первым шагом мы успешно справились. Отлично! Молодцы!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Приступаем к следующему.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Шаг второй.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Теперь возьмите другой лист бумаги и разбейте группы игр по дням недели, ориентируясь на возможности свои и ребенка, а также его интерес к занятиям.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Пальчиковые игры и подвижные игры можно записать на каждый день недели.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Например, мои дети очень любят лепить, рисовать, делать аппликации. Поэтому мы такие занятия проводит ежедневно, чередуя их. Например, понедельник, среда – рисование; вторник, четверг – аппликация; пятница, воскресенье – лепка; в субботу они сами выбирают, чем они хотят заняться.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С буквами мои дети не очень любят заниматься, но мы им тоже уделяем время ежедневно, но отводим на игры с кубиками Зайцева  максимум 10 минут.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Далее оставшиеся игры из нашего списка распределите самостоятельно по дням недели.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Шаг 3.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Когда играть и как долго по времени?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Пальчиковые игры мы записали на каждый день недели, поскольку ими можно заменить ежедневную утреннюю зарядку. Детям очень нравится. На это занятие мы тратим максимум 10 минут.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 xml:space="preserve"> Кубики Зайцева.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Мы на них тратим  максимум 10 минут и не выделяем определенное время.  Когда детей нет в комнате я ставлю какой-нибудь предмет и из кубиков набираю это слово. Только тогда у детей появляется к ним интерес и мы минут 10 максимум можем с ними поиграть.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В 20 часов детская память особенно остра и способна запечатлеть большой объем информации. Поэтому, если есть время, поиграйте с ребенком в тихие спокойные игры на развитие памяти, очень хорошо в это время учить стихотворения,  достаточно уделить всего 10 минут. Кроме того, такие занятия помогут малышу успокоиться перед сном.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Читать ребенку можно перед  сном.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Итак, что у нас получилось: пальчиковые игры вместо ежедневной зарядки (10 мин) + развивающая игра (20  мин) +  лепка  или рисование или аппликация (30 мин максимум)+ кубики Зайцева (10 мин). Итого мы тратим на занятия с детьми  1,30 час + подвижные игры (вы же все равно стараетесь ежедневно ходить с ребенком на прогулку, используйте это время), чтение перед сном также не занимает много времени (достаточно одной сказки). Я думаю, что это не так много, а сколько пользы для развития ребенка. Не правда ли? Сначала будет тяжело наладить режим, но потом Вы и Ваш малыш обязательно привыкнете и будете получать от этого только удовольствие!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Pr="00480FE9" w:rsidRDefault="002D75A1" w:rsidP="00480FE9">
      <w:pPr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Испечём печенье. Детям уже после года это очень нравится- возиться с тестом. Ребёнку по силам: смазывать кисточкой с маслом противень, накладывать в миску муку из бочка, размешивать ложкой, снова накладывать муку, раскатывать скалкой небольшие кружочки, квадратики (здесь можно и геометрические фигуры изучать), ставить на кружочки глазки вилкой или спичкой, перекладывать печенье на противень. А если ещё добавить пищевые красители, например, сок свеклы, моркови, можно изучать цвета и сделать ещё оригинальнее выпечку. Попутно, неплохо было бы слепить колобка или другого персонажа, вспомнить сказку: «Кого следующего встретил колобок?» Здесь и речь, и мелкая моторика развивается. Можно слепить снеговика из трёх шариков, а вместо ручек воткнуть ему зубочистки. Приготовленное ребёнком печенье покажется ему гораздо вкуснее, тем более что мама похвалит. Он будет чувствовать, что мама в нем нуждается, что он большой помощник и участвует в делах семьи. А пока печенье печётся, можно вместе почистить картошку для основного блюда, вымыть посуду.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Перейдём болото. Для этой игры понадобятся кружочки-кочки двух цветов. Их можно приготовить из старых обоев или цветного картона. Разбросать их по комнате. Задача ребёнка- наступая только на зелёные кочки и, ни в коем случае, на красные, добраться до определённой комнаты в вашем доме или, скажем, до определённой полки, где спрятан клад. А клад- это монетки разной стоимости, цифры на которых он должен обязательно назвать. Только при выполнении задания он может этот самый клад получить и сложить в копилку, оставив до хорошей погоды. Это научит терпению и бережливости.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Игра на внимание.  Мама показывает различные картинки, если это животное, ребёнок должен подпрыгнуть, если это птичка- хлопнуть в ладоши. Вариантов действий и картинок тут может быть сколько угодно, в зависимости от того, каким материалом располагает мама. А мама обязана располагать большим количеством различного материала, с детьми может что угодно пригодиться: и вырезки из старых газет и журналов, и нарисованные самостоятельно и ребёнком. Не всегда нужно надеяться только на то развитие, которое дают в детских учреждениях, ведь там детей целая группа, а у вас он один, и вы, как никто другой, знаете его возможности.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Скалочка.Подложить под стопы ребёнку, сидящему на стуле, скалку, он должен её катать своими ножками по полу. Чтобы было веселее, мама включает музыку, потом резко выключает- ребёнок прижимает ножки к груди. Снова включает, и так минут пять. Это профилактика плоскостопия. Заодно развиваем реакцию и внимание.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Ветерок. Это занятие на развитие дыхания. Снять с подоконника комнатный цветок, лучше, если он будет с толстыми листьями, например, денежное дерево, и пусть попробует изобразить ветер, так, чтобы листья зашевелились. Не забудьте после игры назвать цветок и полить его.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Домашний боулинг. Если дома нет кеглей, модно использовать пустые пластиковые бутылки. Ставим их в конце комнаты, и по очереди бросаем в них мяч. Если упали все кегли- то тому игроку в ведёрко кладём квадратик. Это будет служить стимулом, вместо очков. Кто наберёт больше квадратиков, тот выиграл ( не забудьте поддаваться). Игра хорошо развивает координацию и точность.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Необычная аппликация. Использовать будем не бумагу, а цветную изоленту. Вырезаем простые фигурки, ребёнок должен их приклеивать на основу. Можно сделать картинку на картоне, а можно рамочку для фотографии. После выполнения работу желательно разместить в детской. Такие простые игры и занятия направлены на всестороннее развитие маленького человечка, ребёнок учится соблюдать правила, даёт возможность творчески реализовываться. Та лишняя энергия, которая присуща детям, направлена в нужное русло. Грамотная и заботливая мама всегда имеет в запасе несколько игр, стишков, подручного материала. Тогда и только тогда она способна почувствовать всю прелесть материнства в полном объёме.</w:t>
      </w:r>
    </w:p>
    <w:p w:rsidR="002D75A1" w:rsidRPr="00480FE9" w:rsidRDefault="002D75A1" w:rsidP="00480FE9">
      <w:pPr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  <w:r w:rsidRPr="00480FE9"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  <w:t>* рисование на крупе.</w:t>
      </w:r>
    </w:p>
    <w:p w:rsidR="002D75A1" w:rsidRPr="00480FE9" w:rsidRDefault="002D75A1" w:rsidP="00480FE9">
      <w:pPr>
        <w:shd w:val="clear" w:color="auto" w:fill="FFFFFF"/>
        <w:ind w:firstLine="800"/>
        <w:jc w:val="both"/>
        <w:rPr>
          <w:rFonts w:ascii="Times New Roman" w:hAnsi="Times New Roman"/>
          <w:caps w:val="0"/>
          <w:sz w:val="24"/>
          <w:szCs w:val="24"/>
          <w:vertAlign w:val="baseline"/>
          <w:lang w:eastAsia="ru-RU"/>
        </w:rPr>
      </w:pPr>
    </w:p>
    <w:p w:rsidR="002D75A1" w:rsidRPr="00480FE9" w:rsidRDefault="002D75A1" w:rsidP="00480FE9">
      <w:pPr>
        <w:pStyle w:val="NormalWeb"/>
        <w:shd w:val="clear" w:color="auto" w:fill="FFFBFA"/>
        <w:spacing w:before="0" w:beforeAutospacing="0" w:after="0" w:afterAutospacing="0"/>
        <w:ind w:firstLine="800"/>
        <w:jc w:val="both"/>
      </w:pPr>
      <w:r w:rsidRPr="00480FE9">
        <w:t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 ребенка к крупе - рисуем простые рисунки, которые могут заинтересовать малыша (утенка, кошечку и т.п.) и предлагаем ему к Вам присоединиться. Для первого знакомства с крупой будет вполне достаточно, если ребенок просто поэксперементирует с крупой, лучше не предлагать ему нарисовать что-либо определенное - мы закрепляем у ребенка позитивный опыт рисования, похвалив его за обычные загогулины и линии, которые он нарисует. </w:t>
      </w:r>
    </w:p>
    <w:p w:rsidR="002D75A1" w:rsidRPr="00480FE9" w:rsidRDefault="002D75A1" w:rsidP="00480FE9">
      <w:pPr>
        <w:pStyle w:val="NormalWeb"/>
        <w:shd w:val="clear" w:color="auto" w:fill="FFFBFA"/>
        <w:spacing w:before="0" w:beforeAutospacing="0" w:after="0" w:afterAutospacing="0"/>
        <w:ind w:firstLine="800"/>
        <w:jc w:val="both"/>
      </w:pPr>
      <w:r w:rsidRPr="00480FE9">
        <w:t>Спустя несколько дней, когда ребенок освоится в новом занятии, можно приниматься за более сложные задачи.</w:t>
      </w:r>
    </w:p>
    <w:p w:rsidR="002D75A1" w:rsidRPr="00480FE9" w:rsidRDefault="002D75A1" w:rsidP="00480FE9">
      <w:pPr>
        <w:pStyle w:val="Heading2"/>
        <w:shd w:val="clear" w:color="auto" w:fill="FFFBFA"/>
        <w:spacing w:before="0"/>
        <w:ind w:firstLine="800"/>
        <w:rPr>
          <w:rFonts w:ascii="Times New Roman" w:hAnsi="Times New Roman"/>
          <w:color w:val="auto"/>
          <w:sz w:val="24"/>
          <w:szCs w:val="24"/>
        </w:rPr>
      </w:pPr>
      <w:r w:rsidRPr="00480FE9">
        <w:rPr>
          <w:rFonts w:ascii="Times New Roman" w:hAnsi="Times New Roman"/>
          <w:color w:val="auto"/>
          <w:sz w:val="24"/>
          <w:szCs w:val="24"/>
        </w:rPr>
        <w:t>Сюжетные картинки.</w:t>
      </w:r>
    </w:p>
    <w:p w:rsidR="002D75A1" w:rsidRPr="00480FE9" w:rsidRDefault="002D75A1" w:rsidP="00480FE9">
      <w:pPr>
        <w:pStyle w:val="NormalWeb"/>
        <w:shd w:val="clear" w:color="auto" w:fill="FFFBFA"/>
        <w:spacing w:before="0" w:beforeAutospacing="0" w:after="0" w:afterAutospacing="0"/>
        <w:ind w:firstLine="800"/>
      </w:pPr>
      <w:r w:rsidRPr="00480FE9">
        <w:t>Эта игра для совсем маленьких детей.</w:t>
      </w:r>
      <w:r w:rsidRPr="00480FE9">
        <w:rPr>
          <w:rStyle w:val="apple-converted-space"/>
        </w:rPr>
        <w:t> </w:t>
      </w:r>
      <w:r w:rsidRPr="00480FE9">
        <w:t>Предложите ребенку: «Давай нарисуем дорожку!». Возьмите его пальчик в свою руку и проведите по крупе, нарисовав горизонтальную линию: «Смотри, какая дорожка получилась. Как по ней прыгает зайка? Прыг-прыг!!!» Растопыриваем пальчики и оставляем на столе следы подушечками пальцев: «Вот какие следы оставил зайка! Давай и твои пальчики попрыгают как зайка!». Предлагаем малышу «попрыгать» пальчиками по крупе как зайка.</w:t>
      </w:r>
    </w:p>
    <w:p w:rsidR="002D75A1" w:rsidRDefault="002D75A1" w:rsidP="00480FE9">
      <w:pPr>
        <w:pStyle w:val="Heading2"/>
        <w:shd w:val="clear" w:color="auto" w:fill="FFFBFA"/>
        <w:spacing w:before="0"/>
        <w:ind w:firstLine="800"/>
        <w:rPr>
          <w:rStyle w:val="Strong"/>
          <w:rFonts w:ascii="Times New Roman" w:hAnsi="Times New Roman"/>
          <w:b/>
          <w:bCs/>
          <w:color w:val="auto"/>
          <w:sz w:val="24"/>
          <w:szCs w:val="24"/>
        </w:rPr>
      </w:pPr>
    </w:p>
    <w:p w:rsidR="002D75A1" w:rsidRDefault="002D75A1" w:rsidP="00480FE9">
      <w:pPr>
        <w:pStyle w:val="Heading2"/>
        <w:shd w:val="clear" w:color="auto" w:fill="FFFBFA"/>
        <w:spacing w:before="0"/>
        <w:ind w:firstLine="800"/>
        <w:rPr>
          <w:rStyle w:val="Strong"/>
          <w:rFonts w:ascii="Times New Roman" w:hAnsi="Times New Roman"/>
          <w:b/>
          <w:bCs/>
          <w:color w:val="auto"/>
          <w:sz w:val="24"/>
          <w:szCs w:val="24"/>
        </w:rPr>
      </w:pPr>
    </w:p>
    <w:p w:rsidR="002D75A1" w:rsidRDefault="002D75A1" w:rsidP="00480FE9">
      <w:pPr>
        <w:pStyle w:val="Heading2"/>
        <w:shd w:val="clear" w:color="auto" w:fill="FFFBFA"/>
        <w:spacing w:before="0"/>
        <w:ind w:firstLine="800"/>
        <w:rPr>
          <w:rStyle w:val="Strong"/>
          <w:rFonts w:ascii="Times New Roman" w:hAnsi="Times New Roman"/>
          <w:b/>
          <w:bCs/>
          <w:color w:val="auto"/>
          <w:sz w:val="24"/>
          <w:szCs w:val="24"/>
        </w:rPr>
      </w:pPr>
    </w:p>
    <w:p w:rsidR="002D75A1" w:rsidRPr="00480FE9" w:rsidRDefault="002D75A1" w:rsidP="00480FE9">
      <w:pPr>
        <w:pStyle w:val="Heading2"/>
        <w:shd w:val="clear" w:color="auto" w:fill="FFFBFA"/>
        <w:spacing w:before="0"/>
        <w:ind w:firstLine="800"/>
        <w:rPr>
          <w:rFonts w:ascii="Times New Roman" w:hAnsi="Times New Roman"/>
          <w:color w:val="auto"/>
          <w:sz w:val="24"/>
          <w:szCs w:val="24"/>
        </w:rPr>
      </w:pPr>
      <w:r w:rsidRPr="00480FE9">
        <w:rPr>
          <w:rStyle w:val="Strong"/>
          <w:rFonts w:ascii="Times New Roman" w:hAnsi="Times New Roman"/>
          <w:b/>
          <w:bCs/>
          <w:color w:val="auto"/>
          <w:sz w:val="24"/>
          <w:szCs w:val="24"/>
        </w:rPr>
        <w:t>Игра "Найди </w:t>
      </w:r>
      <w:r w:rsidRPr="00480FE9">
        <w:rPr>
          <w:rFonts w:ascii="Times New Roman" w:hAnsi="Times New Roman"/>
          <w:color w:val="auto"/>
          <w:sz w:val="24"/>
          <w:szCs w:val="24"/>
        </w:rPr>
        <w:t>картинку".</w:t>
      </w:r>
    </w:p>
    <w:p w:rsidR="002D75A1" w:rsidRPr="00480FE9" w:rsidRDefault="002D75A1" w:rsidP="00480FE9">
      <w:pPr>
        <w:pStyle w:val="NormalWeb"/>
        <w:shd w:val="clear" w:color="auto" w:fill="FFFBFA"/>
        <w:spacing w:before="0" w:beforeAutospacing="0" w:after="0" w:afterAutospacing="0"/>
        <w:ind w:firstLine="800"/>
        <w:jc w:val="both"/>
      </w:pPr>
      <w:r w:rsidRPr="00480FE9">
        <w:t>Положите на поверхность, которую вы собираетесь засыпать крупой, лист бумаги с яркими картинками, которые могут заинтересовать малыша. В качестве картинок можно использовать детские наклейки, картинки вырезанные из журналов, книг, коробок от детского питания (там часто рисуют что-то привлекательное и детское). Простейшие картинки (яблоко, дерево, домик) вы можете нарисовать сами, либо склеить их из цветной бумаги.</w:t>
      </w:r>
    </w:p>
    <w:p w:rsidR="002D75A1" w:rsidRPr="00480FE9" w:rsidRDefault="002D75A1" w:rsidP="00480FE9">
      <w:pPr>
        <w:pStyle w:val="NormalWeb"/>
        <w:shd w:val="clear" w:color="auto" w:fill="FFFBFA"/>
        <w:spacing w:before="0" w:beforeAutospacing="0" w:after="0" w:afterAutospacing="0"/>
        <w:ind w:firstLine="800"/>
        <w:jc w:val="both"/>
      </w:pPr>
      <w:r w:rsidRPr="00480FE9">
        <w:t>Вот примерно как это выглядит.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  <w:jc w:val="both"/>
      </w:pPr>
      <w:r w:rsidRPr="00480FE9">
        <w:t>Малышу показывают, что под крупой могут быть спрятаны картинки и предлагают их найти.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Мама рисует тучку и цветочек. Обращаемся к малышу: "Цветочку без водички совсем плохо. Он хочет пить. Давай польем его из тучки дождиком". Показываем ребенку как рисовать дождик.</w:t>
      </w:r>
    </w:p>
    <w:p w:rsidR="002D75A1" w:rsidRPr="00480FE9" w:rsidRDefault="002D75A1" w:rsidP="00480FE9">
      <w:pPr>
        <w:pStyle w:val="Heading2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/>
        <w:ind w:left="100" w:firstLine="60"/>
        <w:rPr>
          <w:rFonts w:ascii="Times New Roman" w:hAnsi="Times New Roman"/>
          <w:color w:val="auto"/>
          <w:sz w:val="24"/>
          <w:szCs w:val="24"/>
        </w:rPr>
      </w:pPr>
      <w:r w:rsidRPr="00480FE9">
        <w:rPr>
          <w:rFonts w:ascii="Times New Roman" w:hAnsi="Times New Roman"/>
          <w:color w:val="auto"/>
          <w:sz w:val="24"/>
          <w:szCs w:val="24"/>
        </w:rPr>
        <w:t>Кормим цыпленка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  <w:jc w:val="both"/>
      </w:pPr>
      <w:r w:rsidRPr="00480FE9">
        <w:t>Мама рисует цыпленка. "Как кричит цыпленок? Пи-пи-пи! Он хочет кушать! Давай покормим его! Дадим ему зернышки!". Показываем как пальчиком можно рисовать зернышки, "кормим цыпленка".</w:t>
      </w:r>
    </w:p>
    <w:p w:rsidR="002D75A1" w:rsidRPr="00480FE9" w:rsidRDefault="002D75A1" w:rsidP="00480FE9">
      <w:pPr>
        <w:pStyle w:val="Heading2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/>
        <w:ind w:left="100" w:firstLine="60"/>
        <w:rPr>
          <w:rFonts w:ascii="Times New Roman" w:hAnsi="Times New Roman"/>
          <w:color w:val="auto"/>
          <w:sz w:val="24"/>
          <w:szCs w:val="24"/>
        </w:rPr>
      </w:pPr>
      <w:r w:rsidRPr="00480FE9">
        <w:rPr>
          <w:rFonts w:ascii="Times New Roman" w:hAnsi="Times New Roman"/>
          <w:color w:val="auto"/>
          <w:sz w:val="24"/>
          <w:szCs w:val="24"/>
        </w:rPr>
        <w:t>Украшаем елку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  <w:jc w:val="both"/>
      </w:pPr>
      <w:r w:rsidRPr="00480FE9">
        <w:t>Тут все просто. Мама рисует елку, затем вместе с малышом ее можно украсить - нарисовать шары и гирлянды. А можно украсить елку другим способом - в качестве новогодних игрушек выкладывать на изображение елки фигурные макароны, фасоль. Выкладывание мелких предметов также замечательно развивает мелкую моторику у детей в возрасте от 1 года до 3 лет.</w:t>
      </w:r>
    </w:p>
    <w:p w:rsidR="002D75A1" w:rsidRPr="00480FE9" w:rsidRDefault="002D75A1" w:rsidP="00480FE9">
      <w:pPr>
        <w:pStyle w:val="Heading2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/>
        <w:ind w:left="100" w:firstLine="60"/>
        <w:rPr>
          <w:rFonts w:ascii="Times New Roman" w:hAnsi="Times New Roman"/>
          <w:color w:val="auto"/>
          <w:sz w:val="24"/>
          <w:szCs w:val="24"/>
        </w:rPr>
      </w:pPr>
      <w:r w:rsidRPr="00480FE9">
        <w:rPr>
          <w:rStyle w:val="Strong"/>
          <w:rFonts w:ascii="Times New Roman" w:hAnsi="Times New Roman"/>
          <w:b/>
          <w:bCs/>
          <w:color w:val="auto"/>
          <w:sz w:val="24"/>
          <w:szCs w:val="24"/>
        </w:rPr>
        <w:t>Рисуем</w:t>
      </w:r>
      <w:r w:rsidRPr="00480FE9">
        <w:rPr>
          <w:rFonts w:ascii="Times New Roman" w:hAnsi="Times New Roman"/>
          <w:color w:val="auto"/>
          <w:sz w:val="24"/>
          <w:szCs w:val="24"/>
        </w:rPr>
        <w:t> дорожки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  <w:jc w:val="both"/>
      </w:pPr>
      <w:r w:rsidRPr="00480FE9">
        <w:t>Мама рисует домики для зверей. В каждый домик сажаем его обитателя - какого-нибудь зверя (в качестве зверей могут служить фигурки от киндер-сюрпризов, изображения из лото, просто мелкие игрушки или картинки).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  <w:jc w:val="both"/>
      </w:pPr>
      <w:r w:rsidRPr="00480FE9">
        <w:t>Мама объясняет ребенку: "Эти утенок и мышка друзья, они любят играть вместе. Но сейчас они не могут прийти в гости друг к другу, потому что в лесу замело все дорожки. Давай им поможем! Нарисуем для них дорожки и они снова смогут играть вместе!" Затем рисуем дорожки между домиками зверей и отправляем их в путешествие по дорожкам.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  <w:jc w:val="both"/>
      </w:pPr>
      <w:r w:rsidRPr="00480FE9">
        <w:t>Через какое-то время налетает сильный ветер и снова заметает все дорожки (стираем нарисованные дорожки). Предлагаем малышу снова нарисовать дорожки между домами.</w:t>
      </w:r>
    </w:p>
    <w:p w:rsidR="002D75A1" w:rsidRPr="00480FE9" w:rsidRDefault="002D75A1" w:rsidP="00480FE9">
      <w:pPr>
        <w:pStyle w:val="Heading2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/>
        <w:ind w:left="100" w:firstLine="60"/>
        <w:rPr>
          <w:rFonts w:ascii="Times New Roman" w:hAnsi="Times New Roman"/>
          <w:color w:val="auto"/>
          <w:sz w:val="24"/>
          <w:szCs w:val="24"/>
        </w:rPr>
      </w:pPr>
      <w:r w:rsidRPr="00480FE9">
        <w:rPr>
          <w:rFonts w:ascii="Times New Roman" w:hAnsi="Times New Roman"/>
          <w:color w:val="auto"/>
          <w:sz w:val="24"/>
          <w:szCs w:val="24"/>
        </w:rPr>
        <w:t>Простые рисунки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На крупе можно рисовать любые рисунки. Дети постарше могут нарисовать то, что хочется рисовать им, либо то, что предлагает мама.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Малыши могут рисовать вместе с мамами.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Например, можно нарисовать солнышко: мама рисует кружок, а малыш - лучики.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Мама рисует воздушный шарик, а малыш ниточку.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Мама рисует цветок, а малыш стебелек.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Мама рисует зонтик, а малыш - ручку от зонтика.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Мама рисует лопатку, а малыш ручку от лопатки.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Украшаем ежика иголками. Можно дорисовать ему яблоки (кружочки) - чтобы не голодал </w:t>
      </w:r>
      <w:r w:rsidRPr="00480F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alt="Улыбаюсь" style="width:13.5pt;height:13.5pt;visibility:visible">
            <v:imagedata r:id="rId12" o:title=""/>
          </v:shape>
        </w:pict>
      </w:r>
      <w:r w:rsidRPr="00480FE9">
        <w:t>.</w:t>
      </w:r>
    </w:p>
    <w:p w:rsidR="002D75A1" w:rsidRPr="00480FE9" w:rsidRDefault="002D75A1" w:rsidP="00480FE9">
      <w:pPr>
        <w:pStyle w:val="NormalWeb"/>
        <w:numPr>
          <w:ilvl w:val="1"/>
          <w:numId w:val="3"/>
        </w:numPr>
        <w:shd w:val="clear" w:color="auto" w:fill="FFFBFA"/>
        <w:tabs>
          <w:tab w:val="clear" w:pos="2240"/>
          <w:tab w:val="num" w:pos="500"/>
        </w:tabs>
        <w:spacing w:before="0" w:beforeAutospacing="0" w:after="0" w:afterAutospacing="0"/>
        <w:ind w:left="100" w:firstLine="60"/>
      </w:pPr>
      <w:r w:rsidRPr="00480FE9">
        <w:t>Чтобы легче было убирать манку, рассыпавшуюся после занятия, можно проводить игры с крупой на покрывале, которое быстро чистится, если стряхнуть его над ванной.</w:t>
      </w:r>
    </w:p>
    <w:p w:rsidR="002D75A1" w:rsidRPr="00480FE9" w:rsidRDefault="002D75A1" w:rsidP="00480FE9">
      <w:pPr>
        <w:pStyle w:val="NormalWeb"/>
        <w:shd w:val="clear" w:color="auto" w:fill="FFFBFA"/>
        <w:spacing w:before="0" w:beforeAutospacing="0" w:after="0" w:afterAutospacing="0"/>
        <w:ind w:firstLine="800"/>
      </w:pPr>
      <w:r w:rsidRPr="00480FE9">
        <w:t>Желаем Вам интересных игр!</w:t>
      </w:r>
    </w:p>
    <w:p w:rsidR="002D75A1" w:rsidRPr="00480FE9" w:rsidRDefault="002D75A1" w:rsidP="00480FE9">
      <w:pPr>
        <w:ind w:firstLine="800"/>
        <w:rPr>
          <w:rFonts w:ascii="Times New Roman" w:hAnsi="Times New Roman"/>
          <w:sz w:val="24"/>
          <w:szCs w:val="24"/>
        </w:rPr>
      </w:pPr>
    </w:p>
    <w:sectPr w:rsidR="002D75A1" w:rsidRPr="00480FE9" w:rsidSect="008F2F7E">
      <w:type w:val="continuous"/>
      <w:pgSz w:w="14242" w:h="19723"/>
      <w:pgMar w:top="357" w:right="1440" w:bottom="1440" w:left="153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275E"/>
    <w:multiLevelType w:val="multilevel"/>
    <w:tmpl w:val="0C2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324A7"/>
    <w:multiLevelType w:val="hybridMultilevel"/>
    <w:tmpl w:val="A18CFEC4"/>
    <w:lvl w:ilvl="0" w:tplc="205CD9BA">
      <w:start w:val="1"/>
      <w:numFmt w:val="bullet"/>
      <w:lvlText w:val="—"/>
      <w:lvlJc w:val="left"/>
      <w:pPr>
        <w:tabs>
          <w:tab w:val="num" w:pos="3140"/>
        </w:tabs>
        <w:ind w:left="3140" w:hanging="360"/>
      </w:pPr>
      <w:rPr>
        <w:rFonts w:ascii="Vivaldi" w:hAnsi="Vivaldi" w:hint="default"/>
        <w:color w:val="auto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">
    <w:nsid w:val="7EA96851"/>
    <w:multiLevelType w:val="multilevel"/>
    <w:tmpl w:val="75D6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913"/>
    <w:rsid w:val="002D75A1"/>
    <w:rsid w:val="00480FE9"/>
    <w:rsid w:val="004C371F"/>
    <w:rsid w:val="00680119"/>
    <w:rsid w:val="006B0BB9"/>
    <w:rsid w:val="007E2845"/>
    <w:rsid w:val="008F2F7E"/>
    <w:rsid w:val="009A02E6"/>
    <w:rsid w:val="009E7371"/>
    <w:rsid w:val="00AA7842"/>
    <w:rsid w:val="00D67FB7"/>
    <w:rsid w:val="00DA4B6F"/>
    <w:rsid w:val="00E94913"/>
    <w:rsid w:val="00F2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59"/>
    <w:rPr>
      <w:caps/>
      <w:sz w:val="72"/>
      <w:szCs w:val="72"/>
      <w:vertAlign w:val="subscrip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9491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caps w:val="0"/>
      <w:kern w:val="36"/>
      <w:sz w:val="48"/>
      <w:szCs w:val="48"/>
      <w:vertAlign w:val="baseline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91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4913"/>
    <w:rPr>
      <w:rFonts w:ascii="Times New Roman" w:hAnsi="Times New Roman" w:cs="Times New Roman"/>
      <w:b/>
      <w:bCs/>
      <w:kern w:val="36"/>
      <w:sz w:val="48"/>
      <w:szCs w:val="48"/>
      <w:vertAlign w:val="baselin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4913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E94913"/>
    <w:pPr>
      <w:spacing w:before="100" w:beforeAutospacing="1" w:after="100" w:afterAutospacing="1"/>
    </w:pPr>
    <w:rPr>
      <w:rFonts w:ascii="Times New Roman" w:eastAsia="Times New Roman" w:hAnsi="Times New Roman"/>
      <w:caps w:val="0"/>
      <w:sz w:val="24"/>
      <w:szCs w:val="24"/>
      <w:vertAlign w:val="baseline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9491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491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E94913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94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91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9491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odetishkah.ru/palchikovye-igry-dlya-malyshe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odetishkah.ru/igry-na-razvitie-melkoj-motoriki-s-polutora-let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odetishkah.ru/igry-na-vnimanie-i-pamyat/" TargetMode="External"/><Relationship Id="rId11" Type="http://schemas.openxmlformats.org/officeDocument/2006/relationships/hyperlink" Target="http://vseodetishkah.ru/chtenie-dlya-detej/" TargetMode="External"/><Relationship Id="rId5" Type="http://schemas.openxmlformats.org/officeDocument/2006/relationships/hyperlink" Target="http://vseodetishkah.ru/detskie-igry-dlya-razvitiya-logicheskogo-myshleniya/" TargetMode="External"/><Relationship Id="rId10" Type="http://schemas.openxmlformats.org/officeDocument/2006/relationships/hyperlink" Target="http://vseodetishkah.ru/obuchenie-detej-risovani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odetishkah.ru/veselaya-gimnastika-vide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1770</Words>
  <Characters>10091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Utwig</cp:lastModifiedBy>
  <cp:revision>2</cp:revision>
  <cp:lastPrinted>2012-11-09T10:56:00Z</cp:lastPrinted>
  <dcterms:created xsi:type="dcterms:W3CDTF">2012-11-09T06:24:00Z</dcterms:created>
  <dcterms:modified xsi:type="dcterms:W3CDTF">2012-11-09T10:57:00Z</dcterms:modified>
</cp:coreProperties>
</file>